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D8" w:rsidRDefault="004114D8" w:rsidP="00E70C00">
      <w:pPr>
        <w:pStyle w:val="NoSpacing"/>
        <w:jc w:val="center"/>
        <w:rPr>
          <w:b/>
        </w:rPr>
      </w:pPr>
      <w:r>
        <w:rPr>
          <w:b/>
        </w:rPr>
        <w:t>SATISH CHANDRA MEMORIAL SCHOOL</w:t>
      </w:r>
    </w:p>
    <w:p w:rsidR="00E70C00" w:rsidRDefault="00E70C00" w:rsidP="00E70C00">
      <w:pPr>
        <w:pStyle w:val="NoSpacing"/>
        <w:jc w:val="center"/>
        <w:rPr>
          <w:b/>
        </w:rPr>
      </w:pPr>
      <w:r w:rsidRPr="002B2C43">
        <w:rPr>
          <w:b/>
        </w:rPr>
        <w:t xml:space="preserve">Class XI </w:t>
      </w:r>
      <w:r>
        <w:rPr>
          <w:b/>
        </w:rPr>
        <w:t>Chemistry</w:t>
      </w:r>
    </w:p>
    <w:p w:rsidR="004114D8" w:rsidRDefault="004114D8" w:rsidP="004114D8">
      <w:pPr>
        <w:pStyle w:val="NoSpacing"/>
        <w:ind w:left="1440" w:firstLine="720"/>
        <w:jc w:val="center"/>
        <w:rPr>
          <w:b/>
        </w:rPr>
      </w:pPr>
      <w:r>
        <w:rPr>
          <w:b/>
        </w:rPr>
        <w:t>20 ASSERTION- REASONING each carrying 1 mark</w:t>
      </w:r>
      <w:r>
        <w:rPr>
          <w:b/>
        </w:rPr>
        <w:tab/>
      </w:r>
      <w:r>
        <w:rPr>
          <w:b/>
        </w:rPr>
        <w:tab/>
        <w:t>Time</w:t>
      </w:r>
      <w:proofErr w:type="gramStart"/>
      <w:r>
        <w:rPr>
          <w:b/>
        </w:rPr>
        <w:t>:30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mins</w:t>
      </w:r>
      <w:proofErr w:type="spellEnd"/>
    </w:p>
    <w:p w:rsidR="00E70C00" w:rsidRPr="0013063E" w:rsidRDefault="00E70C00" w:rsidP="00E70C00">
      <w:pPr>
        <w:pStyle w:val="NoSpacing"/>
      </w:pP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i/>
        </w:rPr>
        <w:t xml:space="preserve"> </w:t>
      </w:r>
      <w:r w:rsidRPr="00BB6DF5">
        <w:rPr>
          <w:b/>
          <w:bCs/>
          <w:i/>
        </w:rPr>
        <w:t xml:space="preserve">Instructions: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i/>
        </w:rPr>
        <w:t xml:space="preserve">Each of the following questions contains two statements: Assertion (A) and Reason (R).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i/>
        </w:rPr>
        <w:t xml:space="preserve">Answer the questions based on the following options: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bCs/>
          <w:i/>
        </w:rPr>
        <w:t>(</w:t>
      </w:r>
      <w:proofErr w:type="gramStart"/>
      <w:r w:rsidRPr="00BB6DF5">
        <w:rPr>
          <w:b/>
          <w:bCs/>
          <w:i/>
        </w:rPr>
        <w:t>a</w:t>
      </w:r>
      <w:proofErr w:type="gramEnd"/>
      <w:r w:rsidRPr="00BB6DF5">
        <w:rPr>
          <w:b/>
          <w:bCs/>
          <w:i/>
        </w:rPr>
        <w:t xml:space="preserve">) </w:t>
      </w:r>
      <w:r w:rsidRPr="00BB6DF5">
        <w:rPr>
          <w:b/>
          <w:i/>
        </w:rPr>
        <w:t xml:space="preserve">Both Assertion (A) and Reason (R) are true, and Reason (R) is the correct explanation of Assertion (A).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bCs/>
          <w:i/>
        </w:rPr>
        <w:t>(</w:t>
      </w:r>
      <w:proofErr w:type="gramStart"/>
      <w:r w:rsidRPr="00BB6DF5">
        <w:rPr>
          <w:b/>
          <w:bCs/>
          <w:i/>
        </w:rPr>
        <w:t>b</w:t>
      </w:r>
      <w:proofErr w:type="gramEnd"/>
      <w:r w:rsidRPr="00BB6DF5">
        <w:rPr>
          <w:b/>
          <w:bCs/>
          <w:i/>
        </w:rPr>
        <w:t xml:space="preserve">) </w:t>
      </w:r>
      <w:r w:rsidRPr="00BB6DF5">
        <w:rPr>
          <w:b/>
          <w:i/>
        </w:rPr>
        <w:t xml:space="preserve">Both Assertion (A) and Reason (R) are true, but Reason (R) is not the correct explanation of Assertion (A).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bCs/>
          <w:i/>
        </w:rPr>
        <w:t xml:space="preserve">(c) </w:t>
      </w:r>
      <w:r w:rsidRPr="00BB6DF5">
        <w:rPr>
          <w:b/>
          <w:i/>
        </w:rPr>
        <w:t xml:space="preserve">Assertion (A) is true, but Reason (R) is false. </w:t>
      </w:r>
    </w:p>
    <w:p w:rsidR="00E70C00" w:rsidRPr="00BB6DF5" w:rsidRDefault="00E70C00" w:rsidP="00E70C00">
      <w:pPr>
        <w:pStyle w:val="NoSpacing"/>
        <w:ind w:left="450"/>
        <w:rPr>
          <w:b/>
          <w:i/>
        </w:rPr>
      </w:pPr>
      <w:r w:rsidRPr="00BB6DF5">
        <w:rPr>
          <w:b/>
          <w:bCs/>
          <w:i/>
        </w:rPr>
        <w:t xml:space="preserve">(d) </w:t>
      </w:r>
      <w:r w:rsidRPr="00BB6DF5">
        <w:rPr>
          <w:b/>
          <w:i/>
        </w:rPr>
        <w:t xml:space="preserve">Assertion (A) is false, but Reason (R) is true. </w:t>
      </w:r>
    </w:p>
    <w:p w:rsidR="00E70C00" w:rsidRDefault="00E70C00" w:rsidP="00E70C00">
      <w:pPr>
        <w:pStyle w:val="NoSpacing"/>
        <w:rPr>
          <w:b/>
          <w:bCs/>
        </w:rPr>
      </w:pP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>1)</w:t>
      </w:r>
      <w:r>
        <w:rPr>
          <w:b/>
          <w:bCs/>
        </w:rPr>
        <w:t xml:space="preserve"> </w:t>
      </w:r>
      <w:r w:rsidRPr="0013063E">
        <w:rPr>
          <w:b/>
          <w:bCs/>
        </w:rPr>
        <w:t xml:space="preserve">Assertion (A): </w:t>
      </w:r>
      <w:r w:rsidRPr="0013063E">
        <w:t xml:space="preserve">In a reaction, the rate constant increases with an increase in temperature.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Increasing temperature increases the activation energy of the reaction.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2) </w:t>
      </w:r>
      <w:r w:rsidRPr="0013063E">
        <w:rPr>
          <w:b/>
          <w:bCs/>
        </w:rPr>
        <w:t xml:space="preserve">Assertion (A): </w:t>
      </w:r>
      <w:r w:rsidRPr="0013063E">
        <w:t xml:space="preserve">The dipole moment of NH₃ is greater than that of NF₃.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Fluorine is more electronegative than nitrogen. </w:t>
      </w:r>
    </w:p>
    <w:p w:rsidR="00E70C00" w:rsidRDefault="00E70C00" w:rsidP="00E70C00">
      <w:pPr>
        <w:pStyle w:val="NoSpacing"/>
      </w:pPr>
      <w:r>
        <w:rPr>
          <w:b/>
          <w:bCs/>
        </w:rPr>
        <w:t xml:space="preserve">3) </w:t>
      </w:r>
      <w:r w:rsidRPr="0013063E">
        <w:rPr>
          <w:b/>
          <w:bCs/>
        </w:rPr>
        <w:t xml:space="preserve">Assertion (A): </w:t>
      </w:r>
      <w:r w:rsidRPr="0013063E">
        <w:t xml:space="preserve">The size of the Li⁺ ion is smaller than that of Be²⁺ ion.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 </w:t>
      </w:r>
      <w:r w:rsidRPr="0013063E">
        <w:rPr>
          <w:b/>
          <w:bCs/>
        </w:rPr>
        <w:t xml:space="preserve">Reason (R): </w:t>
      </w:r>
      <w:r w:rsidRPr="0013063E">
        <w:t xml:space="preserve">Be²⁺ has a higher nuclear charge than Li⁺, leading to a smaller ionic size.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4) </w:t>
      </w:r>
      <w:r w:rsidRPr="0013063E">
        <w:rPr>
          <w:b/>
          <w:bCs/>
        </w:rPr>
        <w:t xml:space="preserve">Assertion (A): </w:t>
      </w:r>
      <w:r w:rsidRPr="0013063E">
        <w:t xml:space="preserve">Ionic compounds have high melting points.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Ionic bonds in ionic compounds are strong due to electrostatic forces of attraction.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5) </w:t>
      </w:r>
      <w:r w:rsidRPr="0013063E">
        <w:rPr>
          <w:b/>
          <w:bCs/>
        </w:rPr>
        <w:t xml:space="preserve">Assertion (A): </w:t>
      </w:r>
      <w:r w:rsidRPr="0013063E">
        <w:t xml:space="preserve">The solubility of carbon dioxide in water increases as pressure increases.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Higher pressure increases the partial pressure of carbon dioxide, pushing more CO₂ into the solution.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6) </w:t>
      </w:r>
      <w:r w:rsidRPr="0013063E">
        <w:rPr>
          <w:b/>
          <w:bCs/>
        </w:rPr>
        <w:t xml:space="preserve">Assertion (A): </w:t>
      </w:r>
      <w:r w:rsidRPr="0013063E">
        <w:t xml:space="preserve">The equilibrium constant of a reaction changes with temperature.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The rate of both the forward and reverse reactions is affected by temperature.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7) </w:t>
      </w:r>
      <w:r w:rsidRPr="0013063E">
        <w:rPr>
          <w:b/>
          <w:bCs/>
        </w:rPr>
        <w:t xml:space="preserve">Assertion (A): </w:t>
      </w:r>
      <w:r w:rsidRPr="0013063E">
        <w:t xml:space="preserve">Methanol is more acidic than ethanol.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The -OH group in methanol is more electronegative than in ethanol.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8) </w:t>
      </w:r>
      <w:r w:rsidRPr="0013063E">
        <w:rPr>
          <w:b/>
          <w:bCs/>
        </w:rPr>
        <w:t xml:space="preserve">Assertion (A): </w:t>
      </w:r>
      <w:r w:rsidRPr="0013063E">
        <w:t xml:space="preserve">The bond angle in water is less than in ammonia.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Water has two lone pairs, whereas ammonia has only one lone pair. </w:t>
      </w:r>
    </w:p>
    <w:p w:rsidR="00E70C00" w:rsidRDefault="00E70C00" w:rsidP="00E70C00">
      <w:pPr>
        <w:pStyle w:val="NoSpacing"/>
      </w:pPr>
      <w:r>
        <w:rPr>
          <w:b/>
          <w:bCs/>
        </w:rPr>
        <w:t xml:space="preserve">9) </w:t>
      </w:r>
      <w:r w:rsidRPr="0013063E">
        <w:rPr>
          <w:b/>
          <w:bCs/>
        </w:rPr>
        <w:t xml:space="preserve">Assertion (A): </w:t>
      </w:r>
      <w:r w:rsidRPr="0013063E">
        <w:t xml:space="preserve">BF₃ is a planar molecule.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Boron in BF₃ is sp² hybridized.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10) </w:t>
      </w:r>
      <w:r w:rsidRPr="0013063E">
        <w:rPr>
          <w:b/>
          <w:bCs/>
        </w:rPr>
        <w:t xml:space="preserve">Assertion (A): </w:t>
      </w:r>
      <w:r w:rsidRPr="0013063E">
        <w:t xml:space="preserve">The ionization energy of beryllium is higher than that of boron.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Beryllium has a filled s-orbital, which makes it more stable.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11) </w:t>
      </w:r>
      <w:r w:rsidRPr="0013063E">
        <w:rPr>
          <w:b/>
          <w:bCs/>
        </w:rPr>
        <w:t xml:space="preserve">Assertion (A): </w:t>
      </w:r>
      <w:r w:rsidRPr="0013063E">
        <w:t xml:space="preserve">The acidity of HF is higher than that of </w:t>
      </w:r>
      <w:proofErr w:type="spellStart"/>
      <w:r w:rsidRPr="0013063E">
        <w:t>HCl</w:t>
      </w:r>
      <w:proofErr w:type="spellEnd"/>
      <w:r w:rsidRPr="0013063E">
        <w:t xml:space="preserve"> in aqueous solution.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Fluorine is more electronegative than chlorine.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12) </w:t>
      </w:r>
      <w:r w:rsidRPr="0013063E">
        <w:rPr>
          <w:b/>
          <w:bCs/>
        </w:rPr>
        <w:t xml:space="preserve">Assertion (A): </w:t>
      </w:r>
      <w:r w:rsidRPr="0013063E">
        <w:t xml:space="preserve">The reactivity of alkali metals increases down the group.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The ionization energy of alkali metals decreases down the group.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13) </w:t>
      </w:r>
      <w:r w:rsidRPr="0013063E">
        <w:rPr>
          <w:b/>
          <w:bCs/>
        </w:rPr>
        <w:t xml:space="preserve">Assertion (A): </w:t>
      </w:r>
      <w:r w:rsidRPr="0013063E">
        <w:t xml:space="preserve">The bond order in O₂ is greater than in O₂⁻.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Adding an electron to O₂ increases the bond length.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14) </w:t>
      </w:r>
      <w:r w:rsidRPr="0013063E">
        <w:rPr>
          <w:b/>
          <w:bCs/>
        </w:rPr>
        <w:t xml:space="preserve">Assertion (A): </w:t>
      </w:r>
      <w:r w:rsidRPr="0013063E">
        <w:t xml:space="preserve">The boiling point of H₂O is higher than that of H₂S.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H₂O forms hydrogen bonds, while H₂S does not.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15) </w:t>
      </w:r>
      <w:r w:rsidRPr="0013063E">
        <w:rPr>
          <w:b/>
          <w:bCs/>
        </w:rPr>
        <w:t xml:space="preserve">Assertion (A): </w:t>
      </w:r>
      <w:proofErr w:type="spellStart"/>
      <w:r w:rsidRPr="0013063E">
        <w:t>AlCl</w:t>
      </w:r>
      <w:proofErr w:type="spellEnd"/>
      <w:r w:rsidRPr="0013063E">
        <w:t xml:space="preserve">₃ acts as a Lewis acid.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Al has an incomplete octet, allowing it to donate electron pairs.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16) </w:t>
      </w:r>
      <w:r w:rsidRPr="0013063E">
        <w:rPr>
          <w:b/>
          <w:bCs/>
        </w:rPr>
        <w:t xml:space="preserve">Assertion (A): </w:t>
      </w:r>
      <w:r w:rsidRPr="0013063E">
        <w:t xml:space="preserve">The dipole moment of </w:t>
      </w:r>
      <w:proofErr w:type="spellStart"/>
      <w:r w:rsidRPr="0013063E">
        <w:t>CCl</w:t>
      </w:r>
      <w:proofErr w:type="spellEnd"/>
      <w:r w:rsidRPr="0013063E">
        <w:t xml:space="preserve">₄ is zero.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proofErr w:type="spellStart"/>
      <w:r w:rsidRPr="0013063E">
        <w:t>CCl</w:t>
      </w:r>
      <w:proofErr w:type="spellEnd"/>
      <w:r w:rsidRPr="0013063E">
        <w:t xml:space="preserve">₄ has a tetrahedral structure, and the individual bond dipoles cancel out.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17) </w:t>
      </w:r>
      <w:r w:rsidRPr="0013063E">
        <w:rPr>
          <w:b/>
          <w:bCs/>
        </w:rPr>
        <w:t xml:space="preserve">Assertion (A): </w:t>
      </w:r>
      <w:r w:rsidRPr="0013063E">
        <w:t xml:space="preserve">The ionic radius of </w:t>
      </w:r>
      <w:proofErr w:type="spellStart"/>
      <w:r w:rsidRPr="0013063E">
        <w:t>Cl</w:t>
      </w:r>
      <w:proofErr w:type="spellEnd"/>
      <w:r w:rsidRPr="0013063E">
        <w:t xml:space="preserve">⁻ is larger than that of Na⁺.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proofErr w:type="spellStart"/>
      <w:r w:rsidRPr="0013063E">
        <w:t>Cl</w:t>
      </w:r>
      <w:proofErr w:type="spellEnd"/>
      <w:r w:rsidRPr="0013063E">
        <w:t xml:space="preserve">⁻ has a greater number of electrons than Na⁺.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18) </w:t>
      </w:r>
      <w:r w:rsidRPr="0013063E">
        <w:rPr>
          <w:b/>
          <w:bCs/>
        </w:rPr>
        <w:t xml:space="preserve">Assertion (A): </w:t>
      </w:r>
      <w:r w:rsidRPr="0013063E">
        <w:t xml:space="preserve">The ionization energy of oxygen is lower than that of nitrogen.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Nitrogen has a half-filled 2p </w:t>
      </w:r>
      <w:proofErr w:type="spellStart"/>
      <w:r w:rsidRPr="0013063E">
        <w:t>subshell</w:t>
      </w:r>
      <w:proofErr w:type="spellEnd"/>
      <w:r w:rsidRPr="0013063E">
        <w:t xml:space="preserve">, which provides extra stability.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19) </w:t>
      </w:r>
      <w:r w:rsidRPr="0013063E">
        <w:rPr>
          <w:b/>
          <w:bCs/>
        </w:rPr>
        <w:t xml:space="preserve">Assertion (A): </w:t>
      </w:r>
      <w:r w:rsidRPr="0013063E">
        <w:t xml:space="preserve">The first ionization enthalpy of magnesium is lower than that of sodium. </w:t>
      </w:r>
    </w:p>
    <w:p w:rsidR="00E70C00" w:rsidRPr="0013063E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Magnesium has a smaller atomic size than sodium. </w:t>
      </w:r>
    </w:p>
    <w:p w:rsidR="00E70C00" w:rsidRPr="0013063E" w:rsidRDefault="00E70C00" w:rsidP="00E70C00">
      <w:pPr>
        <w:pStyle w:val="NoSpacing"/>
      </w:pPr>
      <w:r>
        <w:rPr>
          <w:b/>
          <w:bCs/>
        </w:rPr>
        <w:t xml:space="preserve">20) </w:t>
      </w:r>
      <w:r w:rsidRPr="0013063E">
        <w:rPr>
          <w:b/>
          <w:bCs/>
        </w:rPr>
        <w:t xml:space="preserve">Assertion (A): </w:t>
      </w:r>
      <w:r w:rsidRPr="0013063E">
        <w:t xml:space="preserve">CO₂ is a non-polar molecule. </w:t>
      </w:r>
    </w:p>
    <w:p w:rsidR="00E70C00" w:rsidRDefault="00E70C00" w:rsidP="00E70C00">
      <w:pPr>
        <w:pStyle w:val="NoSpacing"/>
      </w:pPr>
      <w:r w:rsidRPr="0013063E">
        <w:rPr>
          <w:b/>
          <w:bCs/>
        </w:rPr>
        <w:t xml:space="preserve">Reason (R): </w:t>
      </w:r>
      <w:r w:rsidRPr="0013063E">
        <w:t xml:space="preserve">CO₂ has a linear structure, and the dipole moments cancel out. </w:t>
      </w:r>
    </w:p>
    <w:p w:rsidR="00C72448" w:rsidRDefault="00E70C00" w:rsidP="004114D8">
      <w:pPr>
        <w:pStyle w:val="NoSpacing"/>
        <w:jc w:val="center"/>
      </w:pPr>
      <w:r>
        <w:t>-------The End------</w:t>
      </w:r>
    </w:p>
    <w:sectPr w:rsidR="00C72448" w:rsidSect="00E70C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0C00"/>
    <w:rsid w:val="00235DF4"/>
    <w:rsid w:val="00401CD4"/>
    <w:rsid w:val="004114D8"/>
    <w:rsid w:val="0079386E"/>
    <w:rsid w:val="00DB250D"/>
    <w:rsid w:val="00E7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0C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2024-11-05T06:13:00Z</dcterms:created>
  <dcterms:modified xsi:type="dcterms:W3CDTF">2024-11-05T06:16:00Z</dcterms:modified>
</cp:coreProperties>
</file>